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</w:pPr>
      <w:r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泉州城建集团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“璞石”引才计划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报名登记表</w:t>
      </w:r>
    </w:p>
    <w:tbl>
      <w:tblPr>
        <w:tblStyle w:val="5"/>
        <w:tblpPr w:leftFromText="180" w:rightFromText="180" w:vertAnchor="text" w:horzAnchor="margin" w:tblpXSpec="center" w:tblpY="97"/>
        <w:tblW w:w="9822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7"/>
        <w:gridCol w:w="912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277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68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例如：城建地产集团总经理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身体状况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现工作单位情况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单位类型：□党政机关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□事业单位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□科研院所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□国有企业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（如是企业性质的，还需填写行业：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；营业收入：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；从业人数：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高层次人才情况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泉州市第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职称或执业证书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机构及地址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（何年何月至何年何月在何学校学习、何单位工作、任何职务）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（从大学学历开始填写）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tbl>
      <w:tblPr>
        <w:tblStyle w:val="6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最能体现自己工作能力的三项工作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。（包括工作项目、工作背景、工作成绩、本人作用，每项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最不满意的一项工作及主观原因的剖析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100字以内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8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个人报名的引才岗位服从企业调剂情况：</w:t>
            </w:r>
          </w:p>
          <w:p>
            <w:pPr>
              <w:pStyle w:val="9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9"/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□不愿意服从调剂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诺</w:t>
            </w:r>
          </w:p>
        </w:tc>
        <w:tc>
          <w:tcPr>
            <w:tcW w:w="8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承诺以上信息属实，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如有虚假，愿被取消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引才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签名（盖章）：  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67" w:leftChars="-270" w:right="-611" w:rightChars="-291" w:firstLine="424" w:firstLineChars="177"/>
        <w:textAlignment w:val="auto"/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备注：《报名登记表》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word版、签字版（可扫描或拍照）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发送至泉州城建集团引才专用邮箱：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begin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instrText xml:space="preserve"> HYPERLINK "mailto:%20qzcjjtHR@163.com" </w:instrTex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separate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qzcjjt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zp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@163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com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b/>
          <w:bCs/>
          <w:color w:val="FF000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>我郑重承诺：本人已知晓引才公告的有关要求，所提供的个人信息、证明资料和证件均真实、准确、有效，如提供虚假证明和信息，本人自愿承担一切责任。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 xml:space="preserve">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  <w:lang w:val="en-US" w:eastAsia="zh-CN"/>
        </w:rPr>
        <w:t xml:space="preserve">                     承诺日期：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mU5NWJlOGY2ZjRkNzhjZDljYjczM2M5ZTBmY2YifQ=="/>
  </w:docVars>
  <w:rsids>
    <w:rsidRoot w:val="44CB2913"/>
    <w:rsid w:val="44CB2913"/>
    <w:rsid w:val="74D2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575</Words>
  <Characters>597</Characters>
  <Lines>0</Lines>
  <Paragraphs>0</Paragraphs>
  <TotalTime>0</TotalTime>
  <ScaleCrop>false</ScaleCrop>
  <LinksUpToDate>false</LinksUpToDate>
  <CharactersWithSpaces>768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2023-09-21T07:07:00Z</dcterms:created>
  <dc:creator>陈丽池</dc:creator>
  <cp:lastModifiedBy>陈丽池</cp:lastModifiedBy>
  <dcterms:modified xsi:type="dcterms:W3CDTF">2023-09-21T07:10:22Z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41F74F08370B49F6A9C3D5FBCBEA44A5_11</vt:lpwstr>
  </property>
</Properties>
</file>